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Федеральный закон от 4 мая 2011 г. N 97-ФЗ</w:t>
      </w:r>
      <w:r w:rsidRPr="000D2AE2">
        <w:rPr>
          <w:rFonts w:ascii="Arial" w:eastAsia="Times New Roman" w:hAnsi="Arial" w:cs="Arial"/>
          <w:b/>
          <w:bCs/>
          <w:color w:val="000000"/>
          <w:sz w:val="18"/>
          <w:szCs w:val="18"/>
        </w:rPr>
        <w:br/>
        <w: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0D2AE2" w:rsidRPr="000D2AE2" w:rsidRDefault="000D2AE2" w:rsidP="000D2AE2">
      <w:pPr>
        <w:spacing w:after="0" w:line="240" w:lineRule="auto"/>
        <w:outlineLvl w:val="3"/>
        <w:rPr>
          <w:rFonts w:ascii="Arial" w:eastAsia="Times New Roman" w:hAnsi="Arial" w:cs="Arial"/>
          <w:b/>
          <w:bCs/>
          <w:color w:val="000000"/>
          <w:sz w:val="24"/>
          <w:szCs w:val="24"/>
        </w:rPr>
      </w:pPr>
      <w:r w:rsidRPr="000D2AE2">
        <w:rPr>
          <w:rFonts w:ascii="Arial" w:eastAsia="Times New Roman" w:hAnsi="Arial" w:cs="Arial"/>
          <w:b/>
          <w:bCs/>
          <w:color w:val="000000"/>
          <w:sz w:val="24"/>
          <w:szCs w:val="24"/>
        </w:rPr>
        <w:t>С изменениями и дополнениями от:</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июня 2014 г.</w:t>
      </w:r>
    </w:p>
    <w:p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Принят Государственной Думой 20 апреля 2011 года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Одобрен Советом Федерации 27 апреля 2011 года</w:t>
      </w:r>
    </w:p>
    <w:p w:rsidR="000D2AE2" w:rsidRPr="000D2AE2" w:rsidRDefault="000D2AE2" w:rsidP="000D2AE2">
      <w:pPr>
        <w:spacing w:after="0" w:line="240" w:lineRule="auto"/>
        <w:rPr>
          <w:rFonts w:ascii="Times New Roman" w:eastAsia="Times New Roman" w:hAnsi="Times New Roman" w:cs="Times New Roman"/>
          <w:sz w:val="24"/>
          <w:szCs w:val="24"/>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Статья 1</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Внести в</w:t>
      </w:r>
      <w:r w:rsidRPr="000D2AE2">
        <w:rPr>
          <w:rFonts w:ascii="Arial" w:eastAsia="Times New Roman" w:hAnsi="Arial" w:cs="Arial"/>
          <w:b/>
          <w:bCs/>
          <w:color w:val="000000"/>
          <w:sz w:val="18"/>
        </w:rPr>
        <w:t> </w:t>
      </w:r>
      <w:hyperlink r:id="rId4" w:history="1">
        <w:r w:rsidRPr="000D2AE2">
          <w:rPr>
            <w:rFonts w:ascii="Arial" w:eastAsia="Times New Roman" w:hAnsi="Arial" w:cs="Arial"/>
            <w:b/>
            <w:bCs/>
            <w:color w:val="3272C0"/>
            <w:sz w:val="18"/>
          </w:rPr>
          <w:t>Уголовный кодекс</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 N 30, ст. 3986; 2011, N 11, ст. 1495) следующие изменения: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w:t>
      </w:r>
      <w:r w:rsidRPr="000D2AE2">
        <w:rPr>
          <w:rFonts w:ascii="Arial" w:eastAsia="Times New Roman" w:hAnsi="Arial" w:cs="Arial"/>
          <w:b/>
          <w:bCs/>
          <w:color w:val="000000"/>
          <w:sz w:val="18"/>
        </w:rPr>
        <w:t> </w:t>
      </w:r>
      <w:hyperlink r:id="rId5" w:anchor="block_4602" w:history="1">
        <w:r w:rsidRPr="000D2AE2">
          <w:rPr>
            <w:rFonts w:ascii="Arial" w:eastAsia="Times New Roman" w:hAnsi="Arial" w:cs="Arial"/>
            <w:b/>
            <w:bCs/>
            <w:color w:val="3272C0"/>
            <w:sz w:val="18"/>
          </w:rPr>
          <w:t>часть вторую статьи 46</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в</w:t>
      </w:r>
      <w:r w:rsidRPr="000D2AE2">
        <w:rPr>
          <w:rFonts w:ascii="Arial" w:eastAsia="Times New Roman" w:hAnsi="Arial" w:cs="Arial"/>
          <w:b/>
          <w:bCs/>
          <w:color w:val="000000"/>
          <w:sz w:val="18"/>
        </w:rPr>
        <w:t> </w:t>
      </w:r>
      <w:hyperlink r:id="rId6" w:anchor="block_1041011" w:history="1">
        <w:r w:rsidRPr="000D2AE2">
          <w:rPr>
            <w:rFonts w:ascii="Arial" w:eastAsia="Times New Roman" w:hAnsi="Arial" w:cs="Arial"/>
            <w:b/>
            <w:bCs/>
            <w:color w:val="3272C0"/>
            <w:sz w:val="18"/>
          </w:rPr>
          <w:t>пункте "а" части первой статьи 104.1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"статьями 146, 147," заменить словами "статьей 145.1 (если преступление совершено из корыстных побуждений), статьями 146, 147, статьями 153-155 (если преступления совершены из корыстных побуждений), статьей";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w:t>
      </w:r>
      <w:r w:rsidRPr="000D2AE2">
        <w:rPr>
          <w:rFonts w:ascii="Arial" w:eastAsia="Times New Roman" w:hAnsi="Arial" w:cs="Arial"/>
          <w:b/>
          <w:bCs/>
          <w:color w:val="000000"/>
          <w:sz w:val="18"/>
        </w:rPr>
        <w:t> </w:t>
      </w:r>
      <w:hyperlink r:id="rId7" w:anchor="block_204" w:history="1">
        <w:r w:rsidRPr="000D2AE2">
          <w:rPr>
            <w:rFonts w:ascii="Arial" w:eastAsia="Times New Roman" w:hAnsi="Arial" w:cs="Arial"/>
            <w:b/>
            <w:bCs/>
            <w:color w:val="3272C0"/>
            <w:sz w:val="18"/>
          </w:rPr>
          <w:t>статью 204</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204. Коммерческий подкуп</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Деяния, предусмотренные частью первой настоящей статьи, если они: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совершены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совершены за заведомо незаконные действия (бездействие),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Деяния, предусмотренные частью третьей настоящей статьи, если они: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совершены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сопряжены с вымогательством предмета подкупа;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 совершены за незаконные действия (бездействие),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Примечание</w:t>
      </w:r>
      <w:r w:rsidRPr="000D2AE2">
        <w:rPr>
          <w:rFonts w:ascii="Arial" w:eastAsia="Times New Roman" w:hAnsi="Arial" w:cs="Arial"/>
          <w:b/>
          <w:bCs/>
          <w:color w:val="000000"/>
          <w:sz w:val="18"/>
          <w:szCs w:val="18"/>
        </w:rPr>
        <w:t xml:space="preserve">.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w:t>
      </w:r>
      <w:r w:rsidRPr="000D2AE2">
        <w:rPr>
          <w:rFonts w:ascii="Arial" w:eastAsia="Times New Roman" w:hAnsi="Arial" w:cs="Arial"/>
          <w:b/>
          <w:bCs/>
          <w:color w:val="000000"/>
          <w:sz w:val="18"/>
          <w:szCs w:val="18"/>
        </w:rPr>
        <w:lastRenderedPageBreak/>
        <w:t>(или)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w:t>
      </w:r>
      <w:r w:rsidRPr="000D2AE2">
        <w:rPr>
          <w:rFonts w:ascii="Arial" w:eastAsia="Times New Roman" w:hAnsi="Arial" w:cs="Arial"/>
          <w:b/>
          <w:bCs/>
          <w:color w:val="000000"/>
          <w:sz w:val="18"/>
        </w:rPr>
        <w:t> </w:t>
      </w:r>
      <w:hyperlink r:id="rId8" w:anchor="block_28515" w:history="1">
        <w:r w:rsidRPr="000D2AE2">
          <w:rPr>
            <w:rFonts w:ascii="Arial" w:eastAsia="Times New Roman" w:hAnsi="Arial" w:cs="Arial"/>
            <w:b/>
            <w:bCs/>
            <w:color w:val="3272C0"/>
            <w:sz w:val="18"/>
          </w:rPr>
          <w:t>примечание 5</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к статье 285 признать утратившим силу;</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w:t>
      </w:r>
      <w:r w:rsidRPr="000D2AE2">
        <w:rPr>
          <w:rFonts w:ascii="Arial" w:eastAsia="Times New Roman" w:hAnsi="Arial" w:cs="Arial"/>
          <w:b/>
          <w:bCs/>
          <w:color w:val="000000"/>
          <w:sz w:val="18"/>
        </w:rPr>
        <w:t> </w:t>
      </w:r>
      <w:hyperlink r:id="rId9" w:anchor="block_290" w:history="1">
        <w:r w:rsidRPr="000D2AE2">
          <w:rPr>
            <w:rFonts w:ascii="Arial" w:eastAsia="Times New Roman" w:hAnsi="Arial" w:cs="Arial"/>
            <w:b/>
            <w:bCs/>
            <w:color w:val="3272C0"/>
            <w:sz w:val="18"/>
          </w:rPr>
          <w:t>статью 290</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290. Получение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Деяния, предусмотренные частями первой-третьей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Деяния, предусмотренные частями первой-третьей настоящей статьи, если они совершены:</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с вымогательством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Деяния, предусмотренные частями первой-четвертой настоящей статьи, совершенные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Примечания</w:t>
      </w:r>
      <w:r w:rsidRPr="000D2AE2">
        <w:rPr>
          <w:rFonts w:ascii="Arial" w:eastAsia="Times New Roman" w:hAnsi="Arial" w:cs="Arial"/>
          <w:b/>
          <w:bCs/>
          <w:color w:val="000000"/>
          <w:sz w:val="18"/>
          <w:szCs w:val="18"/>
        </w:rPr>
        <w:t>.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w:t>
      </w:r>
      <w:r w:rsidRPr="000D2AE2">
        <w:rPr>
          <w:rFonts w:ascii="Arial" w:eastAsia="Times New Roman" w:hAnsi="Arial" w:cs="Arial"/>
          <w:b/>
          <w:bCs/>
          <w:color w:val="000000"/>
          <w:sz w:val="18"/>
        </w:rPr>
        <w:t> </w:t>
      </w:r>
      <w:hyperlink r:id="rId10" w:anchor="block_291" w:history="1">
        <w:r w:rsidRPr="000D2AE2">
          <w:rPr>
            <w:rFonts w:ascii="Arial" w:eastAsia="Times New Roman" w:hAnsi="Arial" w:cs="Arial"/>
            <w:b/>
            <w:bCs/>
            <w:color w:val="3272C0"/>
            <w:sz w:val="18"/>
          </w:rPr>
          <w:t>статью 291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 Дача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lastRenderedPageBreak/>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Деяния, предусмотренные частями первой-третьей настоящей статьи, если они совершены:</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Деяния, предусмотренные частями первой-четвертой настоящей статьи, совершенные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Примечание</w:t>
      </w:r>
      <w:r w:rsidRPr="000D2AE2">
        <w:rPr>
          <w:rFonts w:ascii="Arial" w:eastAsia="Times New Roman" w:hAnsi="Arial" w:cs="Arial"/>
          <w:b/>
          <w:bCs/>
          <w:color w:val="000000"/>
          <w:sz w:val="18"/>
          <w:szCs w:val="18"/>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7) дополнить</w:t>
      </w:r>
      <w:r w:rsidRPr="000D2AE2">
        <w:rPr>
          <w:rFonts w:ascii="Arial" w:eastAsia="Times New Roman" w:hAnsi="Arial" w:cs="Arial"/>
          <w:b/>
          <w:bCs/>
          <w:color w:val="000000"/>
          <w:sz w:val="18"/>
        </w:rPr>
        <w:t> </w:t>
      </w:r>
      <w:hyperlink r:id="rId11" w:anchor="block_2911" w:history="1">
        <w:r w:rsidRPr="000D2AE2">
          <w:rPr>
            <w:rFonts w:ascii="Arial" w:eastAsia="Times New Roman" w:hAnsi="Arial" w:cs="Arial"/>
            <w:b/>
            <w:bCs/>
            <w:color w:val="3272C0"/>
            <w:sz w:val="18"/>
          </w:rPr>
          <w:t>статьей 291.1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следующего содержания:</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291.1. Посредничество во взяточничестве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Посредничество во взяточничестве, совершенное: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Посредничество во взяточничестве, совершенное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Обещание или предложение посредничества во взяточничестве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Примечание</w:t>
      </w:r>
      <w:r w:rsidRPr="000D2AE2">
        <w:rPr>
          <w:rFonts w:ascii="Arial" w:eastAsia="Times New Roman" w:hAnsi="Arial" w:cs="Arial"/>
          <w:b/>
          <w:bCs/>
          <w:color w:val="000000"/>
          <w:sz w:val="18"/>
          <w:szCs w:val="18"/>
        </w:rPr>
        <w:t>.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D2AE2" w:rsidRPr="000D2AE2" w:rsidRDefault="000D2AE2" w:rsidP="000D2AE2">
      <w:pPr>
        <w:spacing w:after="0" w:line="240" w:lineRule="auto"/>
        <w:rPr>
          <w:rFonts w:ascii="Times New Roman" w:eastAsia="Times New Roman" w:hAnsi="Times New Roman" w:cs="Times New Roman"/>
          <w:sz w:val="24"/>
          <w:szCs w:val="24"/>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Статья 2</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Внести в</w:t>
      </w:r>
      <w:r w:rsidRPr="000D2AE2">
        <w:rPr>
          <w:rFonts w:ascii="Arial" w:eastAsia="Times New Roman" w:hAnsi="Arial" w:cs="Arial"/>
          <w:b/>
          <w:bCs/>
          <w:color w:val="000000"/>
          <w:sz w:val="18"/>
        </w:rPr>
        <w:t> </w:t>
      </w:r>
      <w:hyperlink r:id="rId12" w:history="1">
        <w:r w:rsidRPr="000D2AE2">
          <w:rPr>
            <w:rFonts w:ascii="Arial" w:eastAsia="Times New Roman" w:hAnsi="Arial" w:cs="Arial"/>
            <w:b/>
            <w:bCs/>
            <w:color w:val="3272C0"/>
            <w:sz w:val="18"/>
          </w:rPr>
          <w:t>Кодекс</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 N 44, ст. 4266; 2005, N 1, ст. 9, 13, 40; N 10, ст. 763; N 13, ст. 1077; N 19, ст. 1752; N 27, ст. 2719, 2721; N 30, ст. 3104, 3131; N 40, ст. 3986; N 52, ст. 5574; 2006, N 1, ст. 4, 10; N 2, ст. 172, 175; N 6, ст. 636; N 10, ст. 1067; N 12, ст. 1234; N 17, ст. 1776; N 18, ст. 1907; N 19, ст. 2066; N 23, ст. 2380, 2385; N 31, ст. 3420, 3438, 3452; N 45, ст. 4641; N 50, ст. 5279, 5281; N 52, ст. 5498; 2007, N 1, ст. 21, 25, 29; N 7, ст. 840; N 15, ст. 1743; N 16, ст. 1825; N 26, ст. 3089; N 30, ст. 3755; N 31, ст. 4007, 4008, 4015; N 41, ст. 4845; N 43, ст. 5084; N 49, ст. 6034, 6065; 2008, N 18, ст. 1941; N 20, ст. 2251, 2259; N 30, ст. 3582, 3604; N 49, ст. 5738, 5748; N 52, ст. 6235, 6236, 6248; 2009, N 1, ст. 17; N 7, ст. 777; N 23, ст. 2759, 2767; N 26, ст. 3120, 3122, 3131, 3132; N 29, ст. 3597, 3642; N 30, ст. 3739; N 45, ст. 5267; N 48, ст. 5711; N 52, ст. 6412; 2010, N 1, ст. 1; N 11, ст. 1169; N 18, ст. 2145; N 19, ст. 2291; N 21, ст. 2525; N 23, ст. 2790; N 27, ст. 3416; N 30, ст. 4000, 4002, 4006, 4007; N 31, ст. 4164, 4192, 4193, 4195, 4207, 4208; N 41, ст. 5192; N 49, ст. 6409; N 52, ст. 6996; 2011, N 1, ст. 10, 23, 33, 54; N 7, ст. 901) следующие изменения: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w:t>
      </w:r>
      <w:r w:rsidRPr="000D2AE2">
        <w:rPr>
          <w:rFonts w:ascii="Arial" w:eastAsia="Times New Roman" w:hAnsi="Arial" w:cs="Arial"/>
          <w:b/>
          <w:bCs/>
          <w:color w:val="000000"/>
          <w:sz w:val="18"/>
        </w:rPr>
        <w:t> </w:t>
      </w:r>
      <w:hyperlink r:id="rId13" w:anchor="block_1802" w:history="1">
        <w:r w:rsidRPr="000D2AE2">
          <w:rPr>
            <w:rFonts w:ascii="Arial" w:eastAsia="Times New Roman" w:hAnsi="Arial" w:cs="Arial"/>
            <w:b/>
            <w:bCs/>
            <w:color w:val="3272C0"/>
            <w:sz w:val="18"/>
          </w:rPr>
          <w:t>часть 2 статьи 1.8</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в</w:t>
      </w:r>
      <w:r w:rsidRPr="000D2AE2">
        <w:rPr>
          <w:rFonts w:ascii="Arial" w:eastAsia="Times New Roman" w:hAnsi="Arial" w:cs="Arial"/>
          <w:b/>
          <w:bCs/>
          <w:color w:val="000000"/>
          <w:sz w:val="18"/>
        </w:rPr>
        <w:t> </w:t>
      </w:r>
      <w:hyperlink r:id="rId14" w:anchor="block_3503" w:history="1">
        <w:r w:rsidRPr="000D2AE2">
          <w:rPr>
            <w:rFonts w:ascii="Arial" w:eastAsia="Times New Roman" w:hAnsi="Arial" w:cs="Arial"/>
            <w:b/>
            <w:bCs/>
            <w:color w:val="3272C0"/>
            <w:sz w:val="18"/>
          </w:rPr>
          <w:t>части 3 статьи 3.5</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в</w:t>
      </w:r>
      <w:r w:rsidRPr="000D2AE2">
        <w:rPr>
          <w:rFonts w:ascii="Arial" w:eastAsia="Times New Roman" w:hAnsi="Arial" w:cs="Arial"/>
          <w:b/>
          <w:bCs/>
          <w:color w:val="000000"/>
          <w:sz w:val="18"/>
        </w:rPr>
        <w:t> </w:t>
      </w:r>
      <w:hyperlink r:id="rId15" w:anchor="block_4501" w:history="1">
        <w:r w:rsidRPr="000D2AE2">
          <w:rPr>
            <w:rFonts w:ascii="Arial" w:eastAsia="Times New Roman" w:hAnsi="Arial" w:cs="Arial"/>
            <w:b/>
            <w:bCs/>
            <w:color w:val="3272C0"/>
            <w:sz w:val="18"/>
          </w:rPr>
          <w:t>части 1 статьи 4.5</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"а за нарушение" заменить словами "за нарушение", слова "о противодействии коррупции," исключить, дополнить словами ", а за нарушение</w:t>
      </w:r>
      <w:r w:rsidRPr="000D2AE2">
        <w:rPr>
          <w:rFonts w:ascii="Arial" w:eastAsia="Times New Roman" w:hAnsi="Arial" w:cs="Arial"/>
          <w:b/>
          <w:bCs/>
          <w:color w:val="000000"/>
          <w:sz w:val="18"/>
        </w:rPr>
        <w:t> </w:t>
      </w:r>
      <w:hyperlink r:id="rId16" w:history="1">
        <w:r w:rsidRPr="000D2AE2">
          <w:rPr>
            <w:rFonts w:ascii="Arial" w:eastAsia="Times New Roman" w:hAnsi="Arial" w:cs="Arial"/>
            <w:b/>
            <w:bCs/>
            <w:color w:val="3272C0"/>
            <w:sz w:val="18"/>
          </w:rPr>
          <w:t>законодательства</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Российской Федерации о противодействии коррупции - по истечении шести лет со дня совершения административного правонарушения";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w:t>
      </w:r>
      <w:r w:rsidRPr="000D2AE2">
        <w:rPr>
          <w:rFonts w:ascii="Arial" w:eastAsia="Times New Roman" w:hAnsi="Arial" w:cs="Arial"/>
          <w:b/>
          <w:bCs/>
          <w:color w:val="000000"/>
          <w:sz w:val="18"/>
        </w:rPr>
        <w:t> </w:t>
      </w:r>
      <w:hyperlink r:id="rId17" w:anchor="block_1928" w:history="1">
        <w:r w:rsidRPr="000D2AE2">
          <w:rPr>
            <w:rFonts w:ascii="Arial" w:eastAsia="Times New Roman" w:hAnsi="Arial" w:cs="Arial"/>
            <w:b/>
            <w:bCs/>
            <w:color w:val="3272C0"/>
            <w:sz w:val="18"/>
          </w:rPr>
          <w:t>статью 19.28</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19.28. Незаконное вознаграждение от имени юридического лица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Действия, предусмотренные частью 1 настоящей статьи, совершенные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Действия, предусмотренные частью 1 настоящей статьи, совершенные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В настоящей статье под должностным лицом понимаются лица, указанные в примечаниях 1-3 к статье 285 Уголовного кодекса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lastRenderedPageBreak/>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в</w:t>
      </w:r>
      <w:r w:rsidRPr="000D2AE2">
        <w:rPr>
          <w:rFonts w:ascii="Arial" w:eastAsia="Times New Roman" w:hAnsi="Arial" w:cs="Arial"/>
          <w:b/>
          <w:bCs/>
          <w:color w:val="000000"/>
          <w:sz w:val="18"/>
        </w:rPr>
        <w:t> </w:t>
      </w:r>
      <w:hyperlink r:id="rId18" w:anchor="block_192901" w:history="1">
        <w:r w:rsidRPr="000D2AE2">
          <w:rPr>
            <w:rFonts w:ascii="Arial" w:eastAsia="Times New Roman" w:hAnsi="Arial" w:cs="Arial"/>
            <w:b/>
            <w:bCs/>
            <w:color w:val="3272C0"/>
            <w:sz w:val="18"/>
          </w:rPr>
          <w:t>абзаце первом статьи 19.29</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дополнить</w:t>
      </w:r>
      <w:r w:rsidRPr="000D2AE2">
        <w:rPr>
          <w:rFonts w:ascii="Arial" w:eastAsia="Times New Roman" w:hAnsi="Arial" w:cs="Arial"/>
          <w:b/>
          <w:bCs/>
          <w:color w:val="000000"/>
          <w:sz w:val="18"/>
        </w:rPr>
        <w:t> </w:t>
      </w:r>
      <w:hyperlink r:id="rId19" w:anchor="block_29100" w:history="1">
        <w:r w:rsidRPr="000D2AE2">
          <w:rPr>
            <w:rFonts w:ascii="Arial" w:eastAsia="Times New Roman" w:hAnsi="Arial" w:cs="Arial"/>
            <w:b/>
            <w:bCs/>
            <w:color w:val="3272C0"/>
            <w:sz w:val="18"/>
          </w:rPr>
          <w:t>главой 29.1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следующего содержания:</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"Глава 29.1. Правовая помощь по делам об административных правонарушениях</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29.1.1. Направление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Запрос о правовой помощи по делам об административных правонарушениях направляется через:</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Верховный Суд Российской Федерации - по вопросам судебной деятельности Верховного Суда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абзац седьмой</w:t>
      </w:r>
      <w:r w:rsidRPr="000D2AE2">
        <w:rPr>
          <w:rFonts w:ascii="Arial" w:eastAsia="Times New Roman" w:hAnsi="Arial" w:cs="Arial"/>
          <w:b/>
          <w:bCs/>
          <w:color w:val="000000"/>
          <w:sz w:val="18"/>
        </w:rPr>
        <w:t> </w:t>
      </w:r>
      <w:hyperlink r:id="rId20" w:anchor="block_152" w:history="1">
        <w:r w:rsidRPr="000D2AE2">
          <w:rPr>
            <w:rFonts w:ascii="Arial" w:eastAsia="Times New Roman" w:hAnsi="Arial" w:cs="Arial"/>
            <w:b/>
            <w:bCs/>
            <w:color w:val="3272C0"/>
            <w:sz w:val="18"/>
          </w:rPr>
          <w:t>утратил силу</w:t>
        </w:r>
      </w:hyperlink>
      <w:r w:rsidRPr="000D2AE2">
        <w:rPr>
          <w:rFonts w:ascii="Arial" w:eastAsia="Times New Roman" w:hAnsi="Arial" w:cs="Arial"/>
          <w:b/>
          <w:bCs/>
          <w:color w:val="000000"/>
          <w:sz w:val="18"/>
          <w:szCs w:val="18"/>
        </w:rPr>
        <w:t>;</w:t>
      </w:r>
    </w:p>
    <w:p w:rsidR="000D2AE2" w:rsidRPr="000D2AE2" w:rsidRDefault="000D2AE2" w:rsidP="000D2AE2">
      <w:pPr>
        <w:shd w:val="clear" w:color="auto" w:fill="F0E9D3"/>
        <w:spacing w:after="0" w:line="264" w:lineRule="atLeast"/>
        <w:outlineLvl w:val="3"/>
        <w:rPr>
          <w:rFonts w:ascii="Arial" w:eastAsia="Times New Roman" w:hAnsi="Arial" w:cs="Arial"/>
          <w:b/>
          <w:bCs/>
          <w:color w:val="464C55"/>
          <w:sz w:val="24"/>
          <w:szCs w:val="24"/>
        </w:rPr>
      </w:pPr>
      <w:r w:rsidRPr="000D2AE2">
        <w:rPr>
          <w:rFonts w:ascii="Arial" w:eastAsia="Times New Roman" w:hAnsi="Arial" w:cs="Arial"/>
          <w:b/>
          <w:bCs/>
          <w:color w:val="464C55"/>
          <w:sz w:val="24"/>
          <w:szCs w:val="24"/>
        </w:rPr>
        <w:t>Информация об изменениях:</w:t>
      </w:r>
    </w:p>
    <w:p w:rsidR="000D2AE2" w:rsidRPr="000D2AE2" w:rsidRDefault="000D2AE2" w:rsidP="000D2AE2">
      <w:pPr>
        <w:shd w:val="clear" w:color="auto" w:fill="F0E9D3"/>
        <w:spacing w:line="264" w:lineRule="atLeast"/>
        <w:rPr>
          <w:rFonts w:ascii="Arial" w:eastAsia="Times New Roman" w:hAnsi="Arial" w:cs="Arial"/>
          <w:b/>
          <w:bCs/>
          <w:color w:val="464C55"/>
          <w:sz w:val="24"/>
          <w:szCs w:val="24"/>
        </w:rPr>
      </w:pPr>
      <w:r w:rsidRPr="000D2AE2">
        <w:rPr>
          <w:rFonts w:ascii="Arial" w:eastAsia="Times New Roman" w:hAnsi="Arial" w:cs="Arial"/>
          <w:b/>
          <w:bCs/>
          <w:color w:val="464C55"/>
          <w:sz w:val="24"/>
          <w:szCs w:val="24"/>
        </w:rPr>
        <w:t>См. текст </w:t>
      </w:r>
      <w:hyperlink r:id="rId21" w:anchor="block_2901122" w:history="1">
        <w:r w:rsidRPr="000D2AE2">
          <w:rPr>
            <w:rFonts w:ascii="Arial" w:eastAsia="Times New Roman" w:hAnsi="Arial" w:cs="Arial"/>
            <w:b/>
            <w:bCs/>
            <w:color w:val="3272C0"/>
            <w:sz w:val="24"/>
            <w:szCs w:val="24"/>
          </w:rPr>
          <w:t>абзаца седьмого пункта 6 статьи 2</w:t>
        </w:r>
      </w:hyperlink>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Генеральную прокуратуру Российской Федерации - в остальных случаях.</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29.1.2. Содержание и форма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наименование органа, от которого исходит запрос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наименование и местонахождение органа, в который направляется запрос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наименование дела об административном правонарушении и характер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изложение подлежащих выяснению обстоятельств, а также перечень запрашиваемых документов, вещественных и других доказательств;</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29.1.3. Юридическая сила доказательств, полученных на территории иностранного государства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w:t>
      </w:r>
      <w:r w:rsidRPr="000D2AE2">
        <w:rPr>
          <w:rFonts w:ascii="Arial" w:eastAsia="Times New Roman" w:hAnsi="Arial" w:cs="Arial"/>
          <w:b/>
          <w:bCs/>
          <w:color w:val="000000"/>
          <w:sz w:val="18"/>
          <w:szCs w:val="18"/>
        </w:rPr>
        <w:lastRenderedPageBreak/>
        <w:t>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29.1.4. Вызов свидетеля, потерпевшего, их представителей, эксперта, находящихся за пределами территории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Запрос о вызове направляется в порядке, установленном частью 2 статьи 29.1.1 настоящего Кодекса.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29.1.5. Исполнение в Российской Федерации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Запрос о правовой помощи возвращается полностью или в какой-либо части в случае, если: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исполнение запроса полностью или в какой-либо части может нанести ущерб суверенитету или безопасности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аналогичные запросы государственных органов Российской Федерации не исполняются в иностранном государстве на началах взаимности.</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29.1.6. Направление материалов дела об административном правонарушении для осуществления административного преследования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w:t>
      </w:r>
      <w:r w:rsidRPr="000D2AE2">
        <w:rPr>
          <w:rFonts w:ascii="Arial" w:eastAsia="Times New Roman" w:hAnsi="Arial" w:cs="Arial"/>
          <w:b/>
          <w:bCs/>
          <w:color w:val="000000"/>
          <w:sz w:val="18"/>
          <w:szCs w:val="18"/>
        </w:rPr>
        <w:lastRenderedPageBreak/>
        <w:t>вопрос об их направлении в компетентные органы иностранного государства для осуществления административного преследования.</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D2AE2" w:rsidRPr="000D2AE2" w:rsidRDefault="000D2AE2" w:rsidP="000D2AE2">
      <w:pPr>
        <w:spacing w:after="0" w:line="240" w:lineRule="auto"/>
        <w:rPr>
          <w:rFonts w:ascii="Times New Roman" w:eastAsia="Times New Roman" w:hAnsi="Times New Roman" w:cs="Times New Roman"/>
          <w:sz w:val="24"/>
          <w:szCs w:val="24"/>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Статья 3</w:t>
      </w:r>
    </w:p>
    <w:p w:rsidR="000D2AE2" w:rsidRPr="000D2AE2" w:rsidRDefault="000D2AE2" w:rsidP="000D2AE2">
      <w:pPr>
        <w:spacing w:after="0" w:line="240" w:lineRule="auto"/>
        <w:rPr>
          <w:rFonts w:ascii="Arial" w:eastAsia="Times New Roman" w:hAnsi="Arial" w:cs="Arial"/>
          <w:b/>
          <w:bCs/>
          <w:color w:val="000000"/>
          <w:sz w:val="18"/>
          <w:szCs w:val="18"/>
        </w:rPr>
      </w:pPr>
      <w:hyperlink r:id="rId22" w:anchor="block_705" w:history="1">
        <w:r w:rsidRPr="000D2AE2">
          <w:rPr>
            <w:rFonts w:ascii="Arial" w:eastAsia="Times New Roman" w:hAnsi="Arial" w:cs="Arial"/>
            <w:b/>
            <w:bCs/>
            <w:color w:val="3272C0"/>
            <w:sz w:val="18"/>
          </w:rPr>
          <w:t>Пункт 5 статьи 7</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 признать утратившим силу.</w:t>
      </w:r>
    </w:p>
    <w:p w:rsidR="000D2AE2" w:rsidRPr="000D2AE2" w:rsidRDefault="000D2AE2" w:rsidP="000D2AE2">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tblPr>
      <w:tblGrid>
        <w:gridCol w:w="6236"/>
        <w:gridCol w:w="3119"/>
      </w:tblGrid>
      <w:tr w:rsidR="000D2AE2" w:rsidRPr="000D2AE2" w:rsidTr="000D2AE2">
        <w:tc>
          <w:tcPr>
            <w:tcW w:w="3300" w:type="pct"/>
            <w:vAlign w:val="bottom"/>
            <w:hideMark/>
          </w:tcPr>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Президент Российской Федерации</w:t>
            </w:r>
          </w:p>
        </w:tc>
        <w:tc>
          <w:tcPr>
            <w:tcW w:w="1650" w:type="pct"/>
            <w:vAlign w:val="bottom"/>
            <w:hideMark/>
          </w:tcPr>
          <w:p w:rsidR="000D2AE2" w:rsidRPr="000D2AE2" w:rsidRDefault="000D2AE2" w:rsidP="000D2AE2">
            <w:pPr>
              <w:spacing w:after="0" w:line="240" w:lineRule="auto"/>
              <w:jc w:val="right"/>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Д. Медведев</w:t>
            </w:r>
          </w:p>
        </w:tc>
      </w:tr>
    </w:tbl>
    <w:p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Москва, Кремль</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мая 2011 г.</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N 97-ФЗ</w:t>
      </w:r>
    </w:p>
    <w:p w:rsidR="004B0B4F" w:rsidRDefault="000D2AE2" w:rsidP="000D2AE2">
      <w:r w:rsidRPr="000D2AE2">
        <w:rPr>
          <w:rFonts w:ascii="Arial" w:eastAsia="Times New Roman" w:hAnsi="Arial" w:cs="Arial"/>
          <w:b/>
          <w:bCs/>
          <w:color w:val="000000"/>
          <w:sz w:val="18"/>
          <w:szCs w:val="18"/>
        </w:rPr>
        <w:br/>
      </w:r>
      <w:r w:rsidRPr="000D2AE2">
        <w:rPr>
          <w:rFonts w:ascii="Arial" w:eastAsia="Times New Roman" w:hAnsi="Arial" w:cs="Arial"/>
          <w:b/>
          <w:bCs/>
          <w:color w:val="000000"/>
          <w:sz w:val="18"/>
          <w:szCs w:val="18"/>
        </w:rPr>
        <w:br/>
      </w:r>
    </w:p>
    <w:sectPr w:rsidR="004B0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D2AE2"/>
    <w:rsid w:val="000D2AE2"/>
    <w:rsid w:val="004B0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2A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2AE2"/>
    <w:rPr>
      <w:rFonts w:ascii="Times New Roman" w:eastAsia="Times New Roman" w:hAnsi="Times New Roman" w:cs="Times New Roman"/>
      <w:b/>
      <w:bCs/>
      <w:sz w:val="24"/>
      <w:szCs w:val="24"/>
    </w:rPr>
  </w:style>
  <w:style w:type="paragraph" w:customStyle="1" w:styleId="s3">
    <w:name w:val="s_3"/>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D2AE2"/>
  </w:style>
  <w:style w:type="character" w:customStyle="1" w:styleId="apple-converted-space">
    <w:name w:val="apple-converted-space"/>
    <w:basedOn w:val="a0"/>
    <w:rsid w:val="000D2AE2"/>
  </w:style>
  <w:style w:type="character" w:styleId="a3">
    <w:name w:val="Hyperlink"/>
    <w:basedOn w:val="a0"/>
    <w:uiPriority w:val="99"/>
    <w:semiHidden/>
    <w:unhideWhenUsed/>
    <w:rsid w:val="000D2AE2"/>
    <w:rPr>
      <w:color w:val="0000FF"/>
      <w:u w:val="single"/>
    </w:rPr>
  </w:style>
  <w:style w:type="paragraph" w:customStyle="1" w:styleId="s15">
    <w:name w:val="s_15"/>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7294379">
      <w:bodyDiv w:val="1"/>
      <w:marLeft w:val="0"/>
      <w:marRight w:val="0"/>
      <w:marTop w:val="0"/>
      <w:marBottom w:val="0"/>
      <w:divBdr>
        <w:top w:val="none" w:sz="0" w:space="0" w:color="auto"/>
        <w:left w:val="none" w:sz="0" w:space="0" w:color="auto"/>
        <w:bottom w:val="none" w:sz="0" w:space="0" w:color="auto"/>
        <w:right w:val="none" w:sz="0" w:space="0" w:color="auto"/>
      </w:divBdr>
      <w:divsChild>
        <w:div w:id="1125081345">
          <w:marLeft w:val="0"/>
          <w:marRight w:val="0"/>
          <w:marTop w:val="0"/>
          <w:marBottom w:val="0"/>
          <w:divBdr>
            <w:top w:val="none" w:sz="0" w:space="0" w:color="auto"/>
            <w:left w:val="none" w:sz="0" w:space="0" w:color="auto"/>
            <w:bottom w:val="none" w:sz="0" w:space="0" w:color="auto"/>
            <w:right w:val="none" w:sz="0" w:space="0" w:color="auto"/>
          </w:divBdr>
          <w:divsChild>
            <w:div w:id="188572274">
              <w:marLeft w:val="0"/>
              <w:marRight w:val="0"/>
              <w:marTop w:val="0"/>
              <w:marBottom w:val="0"/>
              <w:divBdr>
                <w:top w:val="none" w:sz="0" w:space="0" w:color="auto"/>
                <w:left w:val="none" w:sz="0" w:space="0" w:color="auto"/>
                <w:bottom w:val="none" w:sz="0" w:space="0" w:color="auto"/>
                <w:right w:val="none" w:sz="0" w:space="0" w:color="auto"/>
              </w:divBdr>
            </w:div>
          </w:divsChild>
        </w:div>
        <w:div w:id="432019823">
          <w:marLeft w:val="0"/>
          <w:marRight w:val="0"/>
          <w:marTop w:val="0"/>
          <w:marBottom w:val="0"/>
          <w:divBdr>
            <w:top w:val="none" w:sz="0" w:space="0" w:color="auto"/>
            <w:left w:val="none" w:sz="0" w:space="0" w:color="auto"/>
            <w:bottom w:val="none" w:sz="0" w:space="0" w:color="auto"/>
            <w:right w:val="none" w:sz="0" w:space="0" w:color="auto"/>
          </w:divBdr>
        </w:div>
        <w:div w:id="1584606081">
          <w:marLeft w:val="0"/>
          <w:marRight w:val="0"/>
          <w:marTop w:val="0"/>
          <w:marBottom w:val="0"/>
          <w:divBdr>
            <w:top w:val="none" w:sz="0" w:space="0" w:color="auto"/>
            <w:left w:val="none" w:sz="0" w:space="0" w:color="auto"/>
            <w:bottom w:val="none" w:sz="0" w:space="0" w:color="auto"/>
            <w:right w:val="none" w:sz="0" w:space="0" w:color="auto"/>
          </w:divBdr>
          <w:divsChild>
            <w:div w:id="852110889">
              <w:marLeft w:val="0"/>
              <w:marRight w:val="0"/>
              <w:marTop w:val="0"/>
              <w:marBottom w:val="0"/>
              <w:divBdr>
                <w:top w:val="none" w:sz="0" w:space="0" w:color="auto"/>
                <w:left w:val="none" w:sz="0" w:space="0" w:color="auto"/>
                <w:bottom w:val="none" w:sz="0" w:space="0" w:color="auto"/>
                <w:right w:val="none" w:sz="0" w:space="0" w:color="auto"/>
              </w:divBdr>
              <w:divsChild>
                <w:div w:id="1378433197">
                  <w:marLeft w:val="0"/>
                  <w:marRight w:val="0"/>
                  <w:marTop w:val="0"/>
                  <w:marBottom w:val="0"/>
                  <w:divBdr>
                    <w:top w:val="none" w:sz="0" w:space="0" w:color="auto"/>
                    <w:left w:val="none" w:sz="0" w:space="0" w:color="auto"/>
                    <w:bottom w:val="none" w:sz="0" w:space="0" w:color="auto"/>
                    <w:right w:val="none" w:sz="0" w:space="0" w:color="auto"/>
                  </w:divBdr>
                </w:div>
                <w:div w:id="97650736">
                  <w:marLeft w:val="0"/>
                  <w:marRight w:val="0"/>
                  <w:marTop w:val="0"/>
                  <w:marBottom w:val="0"/>
                  <w:divBdr>
                    <w:top w:val="none" w:sz="0" w:space="0" w:color="auto"/>
                    <w:left w:val="none" w:sz="0" w:space="0" w:color="auto"/>
                    <w:bottom w:val="none" w:sz="0" w:space="0" w:color="auto"/>
                    <w:right w:val="none" w:sz="0" w:space="0" w:color="auto"/>
                  </w:divBdr>
                  <w:divsChild>
                    <w:div w:id="1409496633">
                      <w:marLeft w:val="0"/>
                      <w:marRight w:val="0"/>
                      <w:marTop w:val="0"/>
                      <w:marBottom w:val="0"/>
                      <w:divBdr>
                        <w:top w:val="none" w:sz="0" w:space="0" w:color="auto"/>
                        <w:left w:val="none" w:sz="0" w:space="0" w:color="auto"/>
                        <w:bottom w:val="none" w:sz="0" w:space="0" w:color="auto"/>
                        <w:right w:val="none" w:sz="0" w:space="0" w:color="auto"/>
                      </w:divBdr>
                    </w:div>
                    <w:div w:id="1261137317">
                      <w:marLeft w:val="0"/>
                      <w:marRight w:val="0"/>
                      <w:marTop w:val="0"/>
                      <w:marBottom w:val="0"/>
                      <w:divBdr>
                        <w:top w:val="none" w:sz="0" w:space="0" w:color="auto"/>
                        <w:left w:val="none" w:sz="0" w:space="0" w:color="auto"/>
                        <w:bottom w:val="none" w:sz="0" w:space="0" w:color="auto"/>
                        <w:right w:val="none" w:sz="0" w:space="0" w:color="auto"/>
                      </w:divBdr>
                    </w:div>
                  </w:divsChild>
                </w:div>
                <w:div w:id="834808704">
                  <w:marLeft w:val="0"/>
                  <w:marRight w:val="0"/>
                  <w:marTop w:val="0"/>
                  <w:marBottom w:val="0"/>
                  <w:divBdr>
                    <w:top w:val="none" w:sz="0" w:space="0" w:color="auto"/>
                    <w:left w:val="none" w:sz="0" w:space="0" w:color="auto"/>
                    <w:bottom w:val="none" w:sz="0" w:space="0" w:color="auto"/>
                    <w:right w:val="none" w:sz="0" w:space="0" w:color="auto"/>
                  </w:divBdr>
                </w:div>
                <w:div w:id="835608294">
                  <w:marLeft w:val="0"/>
                  <w:marRight w:val="0"/>
                  <w:marTop w:val="0"/>
                  <w:marBottom w:val="0"/>
                  <w:divBdr>
                    <w:top w:val="none" w:sz="0" w:space="0" w:color="auto"/>
                    <w:left w:val="none" w:sz="0" w:space="0" w:color="auto"/>
                    <w:bottom w:val="none" w:sz="0" w:space="0" w:color="auto"/>
                    <w:right w:val="none" w:sz="0" w:space="0" w:color="auto"/>
                  </w:divBdr>
                  <w:divsChild>
                    <w:div w:id="1435636560">
                      <w:marLeft w:val="0"/>
                      <w:marRight w:val="0"/>
                      <w:marTop w:val="0"/>
                      <w:marBottom w:val="0"/>
                      <w:divBdr>
                        <w:top w:val="none" w:sz="0" w:space="0" w:color="auto"/>
                        <w:left w:val="none" w:sz="0" w:space="0" w:color="auto"/>
                        <w:bottom w:val="none" w:sz="0" w:space="0" w:color="auto"/>
                        <w:right w:val="none" w:sz="0" w:space="0" w:color="auto"/>
                      </w:divBdr>
                    </w:div>
                    <w:div w:id="1591769507">
                      <w:marLeft w:val="0"/>
                      <w:marRight w:val="0"/>
                      <w:marTop w:val="0"/>
                      <w:marBottom w:val="0"/>
                      <w:divBdr>
                        <w:top w:val="none" w:sz="0" w:space="0" w:color="auto"/>
                        <w:left w:val="none" w:sz="0" w:space="0" w:color="auto"/>
                        <w:bottom w:val="none" w:sz="0" w:space="0" w:color="auto"/>
                        <w:right w:val="none" w:sz="0" w:space="0" w:color="auto"/>
                      </w:divBdr>
                    </w:div>
                    <w:div w:id="34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4963">
          <w:marLeft w:val="0"/>
          <w:marRight w:val="0"/>
          <w:marTop w:val="0"/>
          <w:marBottom w:val="0"/>
          <w:divBdr>
            <w:top w:val="none" w:sz="0" w:space="0" w:color="auto"/>
            <w:left w:val="none" w:sz="0" w:space="0" w:color="auto"/>
            <w:bottom w:val="none" w:sz="0" w:space="0" w:color="auto"/>
            <w:right w:val="none" w:sz="0" w:space="0" w:color="auto"/>
          </w:divBdr>
        </w:div>
        <w:div w:id="1804469524">
          <w:marLeft w:val="0"/>
          <w:marRight w:val="0"/>
          <w:marTop w:val="0"/>
          <w:marBottom w:val="0"/>
          <w:divBdr>
            <w:top w:val="none" w:sz="0" w:space="0" w:color="auto"/>
            <w:left w:val="none" w:sz="0" w:space="0" w:color="auto"/>
            <w:bottom w:val="none" w:sz="0" w:space="0" w:color="auto"/>
            <w:right w:val="none" w:sz="0" w:space="0" w:color="auto"/>
          </w:divBdr>
          <w:divsChild>
            <w:div w:id="1530223438">
              <w:marLeft w:val="0"/>
              <w:marRight w:val="0"/>
              <w:marTop w:val="0"/>
              <w:marBottom w:val="0"/>
              <w:divBdr>
                <w:top w:val="none" w:sz="0" w:space="0" w:color="auto"/>
                <w:left w:val="none" w:sz="0" w:space="0" w:color="auto"/>
                <w:bottom w:val="none" w:sz="0" w:space="0" w:color="auto"/>
                <w:right w:val="none" w:sz="0" w:space="0" w:color="auto"/>
              </w:divBdr>
              <w:divsChild>
                <w:div w:id="2077972214">
                  <w:marLeft w:val="0"/>
                  <w:marRight w:val="0"/>
                  <w:marTop w:val="0"/>
                  <w:marBottom w:val="0"/>
                  <w:divBdr>
                    <w:top w:val="none" w:sz="0" w:space="0" w:color="auto"/>
                    <w:left w:val="none" w:sz="0" w:space="0" w:color="auto"/>
                    <w:bottom w:val="none" w:sz="0" w:space="0" w:color="auto"/>
                    <w:right w:val="none" w:sz="0" w:space="0" w:color="auto"/>
                  </w:divBdr>
                </w:div>
                <w:div w:id="1214347440">
                  <w:marLeft w:val="0"/>
                  <w:marRight w:val="0"/>
                  <w:marTop w:val="0"/>
                  <w:marBottom w:val="0"/>
                  <w:divBdr>
                    <w:top w:val="none" w:sz="0" w:space="0" w:color="auto"/>
                    <w:left w:val="none" w:sz="0" w:space="0" w:color="auto"/>
                    <w:bottom w:val="none" w:sz="0" w:space="0" w:color="auto"/>
                    <w:right w:val="none" w:sz="0" w:space="0" w:color="auto"/>
                  </w:divBdr>
                </w:div>
                <w:div w:id="633174725">
                  <w:marLeft w:val="0"/>
                  <w:marRight w:val="0"/>
                  <w:marTop w:val="0"/>
                  <w:marBottom w:val="0"/>
                  <w:divBdr>
                    <w:top w:val="none" w:sz="0" w:space="0" w:color="auto"/>
                    <w:left w:val="none" w:sz="0" w:space="0" w:color="auto"/>
                    <w:bottom w:val="none" w:sz="0" w:space="0" w:color="auto"/>
                    <w:right w:val="none" w:sz="0" w:space="0" w:color="auto"/>
                  </w:divBdr>
                </w:div>
                <w:div w:id="2130930161">
                  <w:marLeft w:val="0"/>
                  <w:marRight w:val="0"/>
                  <w:marTop w:val="0"/>
                  <w:marBottom w:val="0"/>
                  <w:divBdr>
                    <w:top w:val="none" w:sz="0" w:space="0" w:color="auto"/>
                    <w:left w:val="none" w:sz="0" w:space="0" w:color="auto"/>
                    <w:bottom w:val="none" w:sz="0" w:space="0" w:color="auto"/>
                    <w:right w:val="none" w:sz="0" w:space="0" w:color="auto"/>
                  </w:divBdr>
                </w:div>
                <w:div w:id="1011493534">
                  <w:marLeft w:val="0"/>
                  <w:marRight w:val="0"/>
                  <w:marTop w:val="0"/>
                  <w:marBottom w:val="0"/>
                  <w:divBdr>
                    <w:top w:val="none" w:sz="0" w:space="0" w:color="auto"/>
                    <w:left w:val="none" w:sz="0" w:space="0" w:color="auto"/>
                    <w:bottom w:val="none" w:sz="0" w:space="0" w:color="auto"/>
                    <w:right w:val="none" w:sz="0" w:space="0" w:color="auto"/>
                  </w:divBdr>
                  <w:divsChild>
                    <w:div w:id="1795055534">
                      <w:marLeft w:val="0"/>
                      <w:marRight w:val="0"/>
                      <w:marTop w:val="0"/>
                      <w:marBottom w:val="0"/>
                      <w:divBdr>
                        <w:top w:val="none" w:sz="0" w:space="0" w:color="auto"/>
                        <w:left w:val="none" w:sz="0" w:space="0" w:color="auto"/>
                        <w:bottom w:val="none" w:sz="0" w:space="0" w:color="auto"/>
                        <w:right w:val="none" w:sz="0" w:space="0" w:color="auto"/>
                      </w:divBdr>
                    </w:div>
                    <w:div w:id="913585668">
                      <w:marLeft w:val="0"/>
                      <w:marRight w:val="0"/>
                      <w:marTop w:val="0"/>
                      <w:marBottom w:val="0"/>
                      <w:divBdr>
                        <w:top w:val="none" w:sz="0" w:space="0" w:color="auto"/>
                        <w:left w:val="none" w:sz="0" w:space="0" w:color="auto"/>
                        <w:bottom w:val="none" w:sz="0" w:space="0" w:color="auto"/>
                        <w:right w:val="none" w:sz="0" w:space="0" w:color="auto"/>
                      </w:divBdr>
                    </w:div>
                    <w:div w:id="1099906214">
                      <w:marLeft w:val="0"/>
                      <w:marRight w:val="0"/>
                      <w:marTop w:val="0"/>
                      <w:marBottom w:val="0"/>
                      <w:divBdr>
                        <w:top w:val="none" w:sz="0" w:space="0" w:color="auto"/>
                        <w:left w:val="none" w:sz="0" w:space="0" w:color="auto"/>
                        <w:bottom w:val="none" w:sz="0" w:space="0" w:color="auto"/>
                        <w:right w:val="none" w:sz="0" w:space="0" w:color="auto"/>
                      </w:divBdr>
                    </w:div>
                  </w:divsChild>
                </w:div>
                <w:div w:id="770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2593">
          <w:marLeft w:val="0"/>
          <w:marRight w:val="0"/>
          <w:marTop w:val="0"/>
          <w:marBottom w:val="0"/>
          <w:divBdr>
            <w:top w:val="none" w:sz="0" w:space="0" w:color="auto"/>
            <w:left w:val="none" w:sz="0" w:space="0" w:color="auto"/>
            <w:bottom w:val="none" w:sz="0" w:space="0" w:color="auto"/>
            <w:right w:val="none" w:sz="0" w:space="0" w:color="auto"/>
          </w:divBdr>
          <w:divsChild>
            <w:div w:id="414207905">
              <w:marLeft w:val="0"/>
              <w:marRight w:val="0"/>
              <w:marTop w:val="0"/>
              <w:marBottom w:val="0"/>
              <w:divBdr>
                <w:top w:val="none" w:sz="0" w:space="0" w:color="auto"/>
                <w:left w:val="none" w:sz="0" w:space="0" w:color="auto"/>
                <w:bottom w:val="none" w:sz="0" w:space="0" w:color="auto"/>
                <w:right w:val="none" w:sz="0" w:space="0" w:color="auto"/>
              </w:divBdr>
              <w:divsChild>
                <w:div w:id="1529640942">
                  <w:marLeft w:val="0"/>
                  <w:marRight w:val="0"/>
                  <w:marTop w:val="0"/>
                  <w:marBottom w:val="0"/>
                  <w:divBdr>
                    <w:top w:val="none" w:sz="0" w:space="0" w:color="auto"/>
                    <w:left w:val="none" w:sz="0" w:space="0" w:color="auto"/>
                    <w:bottom w:val="none" w:sz="0" w:space="0" w:color="auto"/>
                    <w:right w:val="none" w:sz="0" w:space="0" w:color="auto"/>
                  </w:divBdr>
                </w:div>
                <w:div w:id="154496916">
                  <w:marLeft w:val="0"/>
                  <w:marRight w:val="0"/>
                  <w:marTop w:val="0"/>
                  <w:marBottom w:val="0"/>
                  <w:divBdr>
                    <w:top w:val="none" w:sz="0" w:space="0" w:color="auto"/>
                    <w:left w:val="none" w:sz="0" w:space="0" w:color="auto"/>
                    <w:bottom w:val="none" w:sz="0" w:space="0" w:color="auto"/>
                    <w:right w:val="none" w:sz="0" w:space="0" w:color="auto"/>
                  </w:divBdr>
                </w:div>
                <w:div w:id="746926436">
                  <w:marLeft w:val="0"/>
                  <w:marRight w:val="0"/>
                  <w:marTop w:val="0"/>
                  <w:marBottom w:val="0"/>
                  <w:divBdr>
                    <w:top w:val="none" w:sz="0" w:space="0" w:color="auto"/>
                    <w:left w:val="none" w:sz="0" w:space="0" w:color="auto"/>
                    <w:bottom w:val="none" w:sz="0" w:space="0" w:color="auto"/>
                    <w:right w:val="none" w:sz="0" w:space="0" w:color="auto"/>
                  </w:divBdr>
                </w:div>
                <w:div w:id="879127773">
                  <w:marLeft w:val="0"/>
                  <w:marRight w:val="0"/>
                  <w:marTop w:val="0"/>
                  <w:marBottom w:val="0"/>
                  <w:divBdr>
                    <w:top w:val="none" w:sz="0" w:space="0" w:color="auto"/>
                    <w:left w:val="none" w:sz="0" w:space="0" w:color="auto"/>
                    <w:bottom w:val="none" w:sz="0" w:space="0" w:color="auto"/>
                    <w:right w:val="none" w:sz="0" w:space="0" w:color="auto"/>
                  </w:divBdr>
                  <w:divsChild>
                    <w:div w:id="1459638970">
                      <w:marLeft w:val="0"/>
                      <w:marRight w:val="0"/>
                      <w:marTop w:val="0"/>
                      <w:marBottom w:val="0"/>
                      <w:divBdr>
                        <w:top w:val="none" w:sz="0" w:space="0" w:color="auto"/>
                        <w:left w:val="none" w:sz="0" w:space="0" w:color="auto"/>
                        <w:bottom w:val="none" w:sz="0" w:space="0" w:color="auto"/>
                        <w:right w:val="none" w:sz="0" w:space="0" w:color="auto"/>
                      </w:divBdr>
                    </w:div>
                    <w:div w:id="1139423064">
                      <w:marLeft w:val="0"/>
                      <w:marRight w:val="0"/>
                      <w:marTop w:val="0"/>
                      <w:marBottom w:val="0"/>
                      <w:divBdr>
                        <w:top w:val="none" w:sz="0" w:space="0" w:color="auto"/>
                        <w:left w:val="none" w:sz="0" w:space="0" w:color="auto"/>
                        <w:bottom w:val="none" w:sz="0" w:space="0" w:color="auto"/>
                        <w:right w:val="none" w:sz="0" w:space="0" w:color="auto"/>
                      </w:divBdr>
                    </w:div>
                  </w:divsChild>
                </w:div>
                <w:div w:id="1743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0598">
          <w:marLeft w:val="0"/>
          <w:marRight w:val="0"/>
          <w:marTop w:val="0"/>
          <w:marBottom w:val="0"/>
          <w:divBdr>
            <w:top w:val="none" w:sz="0" w:space="0" w:color="auto"/>
            <w:left w:val="none" w:sz="0" w:space="0" w:color="auto"/>
            <w:bottom w:val="none" w:sz="0" w:space="0" w:color="auto"/>
            <w:right w:val="none" w:sz="0" w:space="0" w:color="auto"/>
          </w:divBdr>
          <w:divsChild>
            <w:div w:id="1407918276">
              <w:marLeft w:val="0"/>
              <w:marRight w:val="0"/>
              <w:marTop w:val="0"/>
              <w:marBottom w:val="0"/>
              <w:divBdr>
                <w:top w:val="none" w:sz="0" w:space="0" w:color="auto"/>
                <w:left w:val="none" w:sz="0" w:space="0" w:color="auto"/>
                <w:bottom w:val="none" w:sz="0" w:space="0" w:color="auto"/>
                <w:right w:val="none" w:sz="0" w:space="0" w:color="auto"/>
              </w:divBdr>
              <w:divsChild>
                <w:div w:id="950623997">
                  <w:marLeft w:val="0"/>
                  <w:marRight w:val="0"/>
                  <w:marTop w:val="0"/>
                  <w:marBottom w:val="0"/>
                  <w:divBdr>
                    <w:top w:val="none" w:sz="0" w:space="0" w:color="auto"/>
                    <w:left w:val="none" w:sz="0" w:space="0" w:color="auto"/>
                    <w:bottom w:val="none" w:sz="0" w:space="0" w:color="auto"/>
                    <w:right w:val="none" w:sz="0" w:space="0" w:color="auto"/>
                  </w:divBdr>
                </w:div>
                <w:div w:id="911696189">
                  <w:marLeft w:val="0"/>
                  <w:marRight w:val="0"/>
                  <w:marTop w:val="0"/>
                  <w:marBottom w:val="0"/>
                  <w:divBdr>
                    <w:top w:val="none" w:sz="0" w:space="0" w:color="auto"/>
                    <w:left w:val="none" w:sz="0" w:space="0" w:color="auto"/>
                    <w:bottom w:val="none" w:sz="0" w:space="0" w:color="auto"/>
                    <w:right w:val="none" w:sz="0" w:space="0" w:color="auto"/>
                  </w:divBdr>
                </w:div>
                <w:div w:id="1685013304">
                  <w:marLeft w:val="0"/>
                  <w:marRight w:val="0"/>
                  <w:marTop w:val="0"/>
                  <w:marBottom w:val="0"/>
                  <w:divBdr>
                    <w:top w:val="none" w:sz="0" w:space="0" w:color="auto"/>
                    <w:left w:val="none" w:sz="0" w:space="0" w:color="auto"/>
                    <w:bottom w:val="none" w:sz="0" w:space="0" w:color="auto"/>
                    <w:right w:val="none" w:sz="0" w:space="0" w:color="auto"/>
                  </w:divBdr>
                  <w:divsChild>
                    <w:div w:id="362826341">
                      <w:marLeft w:val="0"/>
                      <w:marRight w:val="0"/>
                      <w:marTop w:val="0"/>
                      <w:marBottom w:val="0"/>
                      <w:divBdr>
                        <w:top w:val="none" w:sz="0" w:space="0" w:color="auto"/>
                        <w:left w:val="none" w:sz="0" w:space="0" w:color="auto"/>
                        <w:bottom w:val="none" w:sz="0" w:space="0" w:color="auto"/>
                        <w:right w:val="none" w:sz="0" w:space="0" w:color="auto"/>
                      </w:divBdr>
                    </w:div>
                    <w:div w:id="775561761">
                      <w:marLeft w:val="0"/>
                      <w:marRight w:val="0"/>
                      <w:marTop w:val="0"/>
                      <w:marBottom w:val="0"/>
                      <w:divBdr>
                        <w:top w:val="none" w:sz="0" w:space="0" w:color="auto"/>
                        <w:left w:val="none" w:sz="0" w:space="0" w:color="auto"/>
                        <w:bottom w:val="none" w:sz="0" w:space="0" w:color="auto"/>
                        <w:right w:val="none" w:sz="0" w:space="0" w:color="auto"/>
                      </w:divBdr>
                    </w:div>
                  </w:divsChild>
                </w:div>
                <w:div w:id="1519731137">
                  <w:marLeft w:val="0"/>
                  <w:marRight w:val="0"/>
                  <w:marTop w:val="0"/>
                  <w:marBottom w:val="0"/>
                  <w:divBdr>
                    <w:top w:val="none" w:sz="0" w:space="0" w:color="auto"/>
                    <w:left w:val="none" w:sz="0" w:space="0" w:color="auto"/>
                    <w:bottom w:val="none" w:sz="0" w:space="0" w:color="auto"/>
                    <w:right w:val="none" w:sz="0" w:space="0" w:color="auto"/>
                  </w:divBdr>
                </w:div>
                <w:div w:id="6905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5790">
          <w:marLeft w:val="0"/>
          <w:marRight w:val="0"/>
          <w:marTop w:val="0"/>
          <w:marBottom w:val="0"/>
          <w:divBdr>
            <w:top w:val="none" w:sz="0" w:space="0" w:color="auto"/>
            <w:left w:val="none" w:sz="0" w:space="0" w:color="auto"/>
            <w:bottom w:val="none" w:sz="0" w:space="0" w:color="auto"/>
            <w:right w:val="none" w:sz="0" w:space="0" w:color="auto"/>
          </w:divBdr>
          <w:divsChild>
            <w:div w:id="1166632160">
              <w:marLeft w:val="0"/>
              <w:marRight w:val="0"/>
              <w:marTop w:val="0"/>
              <w:marBottom w:val="0"/>
              <w:divBdr>
                <w:top w:val="none" w:sz="0" w:space="0" w:color="auto"/>
                <w:left w:val="none" w:sz="0" w:space="0" w:color="auto"/>
                <w:bottom w:val="none" w:sz="0" w:space="0" w:color="auto"/>
                <w:right w:val="none" w:sz="0" w:space="0" w:color="auto"/>
              </w:divBdr>
            </w:div>
          </w:divsChild>
        </w:div>
        <w:div w:id="1392776284">
          <w:marLeft w:val="0"/>
          <w:marRight w:val="0"/>
          <w:marTop w:val="0"/>
          <w:marBottom w:val="0"/>
          <w:divBdr>
            <w:top w:val="none" w:sz="0" w:space="0" w:color="auto"/>
            <w:left w:val="none" w:sz="0" w:space="0" w:color="auto"/>
            <w:bottom w:val="none" w:sz="0" w:space="0" w:color="auto"/>
            <w:right w:val="none" w:sz="0" w:space="0" w:color="auto"/>
          </w:divBdr>
        </w:div>
        <w:div w:id="272785634">
          <w:marLeft w:val="0"/>
          <w:marRight w:val="0"/>
          <w:marTop w:val="0"/>
          <w:marBottom w:val="0"/>
          <w:divBdr>
            <w:top w:val="none" w:sz="0" w:space="0" w:color="auto"/>
            <w:left w:val="none" w:sz="0" w:space="0" w:color="auto"/>
            <w:bottom w:val="none" w:sz="0" w:space="0" w:color="auto"/>
            <w:right w:val="none" w:sz="0" w:space="0" w:color="auto"/>
          </w:divBdr>
        </w:div>
        <w:div w:id="2048483455">
          <w:marLeft w:val="0"/>
          <w:marRight w:val="0"/>
          <w:marTop w:val="0"/>
          <w:marBottom w:val="0"/>
          <w:divBdr>
            <w:top w:val="none" w:sz="0" w:space="0" w:color="auto"/>
            <w:left w:val="none" w:sz="0" w:space="0" w:color="auto"/>
            <w:bottom w:val="none" w:sz="0" w:space="0" w:color="auto"/>
            <w:right w:val="none" w:sz="0" w:space="0" w:color="auto"/>
          </w:divBdr>
          <w:divsChild>
            <w:div w:id="979386379">
              <w:marLeft w:val="0"/>
              <w:marRight w:val="0"/>
              <w:marTop w:val="0"/>
              <w:marBottom w:val="0"/>
              <w:divBdr>
                <w:top w:val="none" w:sz="0" w:space="0" w:color="auto"/>
                <w:left w:val="none" w:sz="0" w:space="0" w:color="auto"/>
                <w:bottom w:val="none" w:sz="0" w:space="0" w:color="auto"/>
                <w:right w:val="none" w:sz="0" w:space="0" w:color="auto"/>
              </w:divBdr>
              <w:divsChild>
                <w:div w:id="1498575277">
                  <w:marLeft w:val="0"/>
                  <w:marRight w:val="0"/>
                  <w:marTop w:val="0"/>
                  <w:marBottom w:val="0"/>
                  <w:divBdr>
                    <w:top w:val="none" w:sz="0" w:space="0" w:color="auto"/>
                    <w:left w:val="none" w:sz="0" w:space="0" w:color="auto"/>
                    <w:bottom w:val="none" w:sz="0" w:space="0" w:color="auto"/>
                    <w:right w:val="none" w:sz="0" w:space="0" w:color="auto"/>
                  </w:divBdr>
                </w:div>
                <w:div w:id="597059429">
                  <w:marLeft w:val="0"/>
                  <w:marRight w:val="0"/>
                  <w:marTop w:val="0"/>
                  <w:marBottom w:val="0"/>
                  <w:divBdr>
                    <w:top w:val="none" w:sz="0" w:space="0" w:color="auto"/>
                    <w:left w:val="none" w:sz="0" w:space="0" w:color="auto"/>
                    <w:bottom w:val="none" w:sz="0" w:space="0" w:color="auto"/>
                    <w:right w:val="none" w:sz="0" w:space="0" w:color="auto"/>
                  </w:divBdr>
                </w:div>
                <w:div w:id="6273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843">
          <w:marLeft w:val="0"/>
          <w:marRight w:val="0"/>
          <w:marTop w:val="0"/>
          <w:marBottom w:val="0"/>
          <w:divBdr>
            <w:top w:val="none" w:sz="0" w:space="0" w:color="auto"/>
            <w:left w:val="none" w:sz="0" w:space="0" w:color="auto"/>
            <w:bottom w:val="none" w:sz="0" w:space="0" w:color="auto"/>
            <w:right w:val="none" w:sz="0" w:space="0" w:color="auto"/>
          </w:divBdr>
        </w:div>
        <w:div w:id="9526483">
          <w:marLeft w:val="0"/>
          <w:marRight w:val="0"/>
          <w:marTop w:val="0"/>
          <w:marBottom w:val="0"/>
          <w:divBdr>
            <w:top w:val="none" w:sz="0" w:space="0" w:color="auto"/>
            <w:left w:val="none" w:sz="0" w:space="0" w:color="auto"/>
            <w:bottom w:val="none" w:sz="0" w:space="0" w:color="auto"/>
            <w:right w:val="none" w:sz="0" w:space="0" w:color="auto"/>
          </w:divBdr>
          <w:divsChild>
            <w:div w:id="1390106747">
              <w:marLeft w:val="0"/>
              <w:marRight w:val="0"/>
              <w:marTop w:val="0"/>
              <w:marBottom w:val="0"/>
              <w:divBdr>
                <w:top w:val="none" w:sz="0" w:space="0" w:color="auto"/>
                <w:left w:val="none" w:sz="0" w:space="0" w:color="auto"/>
                <w:bottom w:val="none" w:sz="0" w:space="0" w:color="auto"/>
                <w:right w:val="none" w:sz="0" w:space="0" w:color="auto"/>
              </w:divBdr>
              <w:divsChild>
                <w:div w:id="915818025">
                  <w:marLeft w:val="0"/>
                  <w:marRight w:val="0"/>
                  <w:marTop w:val="0"/>
                  <w:marBottom w:val="0"/>
                  <w:divBdr>
                    <w:top w:val="none" w:sz="0" w:space="0" w:color="auto"/>
                    <w:left w:val="none" w:sz="0" w:space="0" w:color="auto"/>
                    <w:bottom w:val="none" w:sz="0" w:space="0" w:color="auto"/>
                    <w:right w:val="none" w:sz="0" w:space="0" w:color="auto"/>
                  </w:divBdr>
                  <w:divsChild>
                    <w:div w:id="2106152239">
                      <w:marLeft w:val="0"/>
                      <w:marRight w:val="0"/>
                      <w:marTop w:val="0"/>
                      <w:marBottom w:val="0"/>
                      <w:divBdr>
                        <w:top w:val="none" w:sz="0" w:space="0" w:color="auto"/>
                        <w:left w:val="none" w:sz="0" w:space="0" w:color="auto"/>
                        <w:bottom w:val="none" w:sz="0" w:space="0" w:color="auto"/>
                        <w:right w:val="none" w:sz="0" w:space="0" w:color="auto"/>
                      </w:divBdr>
                    </w:div>
                    <w:div w:id="1879009357">
                      <w:marLeft w:val="0"/>
                      <w:marRight w:val="0"/>
                      <w:marTop w:val="0"/>
                      <w:marBottom w:val="0"/>
                      <w:divBdr>
                        <w:top w:val="none" w:sz="0" w:space="0" w:color="auto"/>
                        <w:left w:val="none" w:sz="0" w:space="0" w:color="auto"/>
                        <w:bottom w:val="none" w:sz="0" w:space="0" w:color="auto"/>
                        <w:right w:val="none" w:sz="0" w:space="0" w:color="auto"/>
                      </w:divBdr>
                      <w:divsChild>
                        <w:div w:id="154300544">
                          <w:marLeft w:val="0"/>
                          <w:marRight w:val="0"/>
                          <w:marTop w:val="0"/>
                          <w:marBottom w:val="0"/>
                          <w:divBdr>
                            <w:top w:val="none" w:sz="0" w:space="0" w:color="auto"/>
                            <w:left w:val="none" w:sz="0" w:space="0" w:color="auto"/>
                            <w:bottom w:val="none" w:sz="0" w:space="0" w:color="auto"/>
                            <w:right w:val="none" w:sz="0" w:space="0" w:color="auto"/>
                          </w:divBdr>
                        </w:div>
                        <w:div w:id="589893575">
                          <w:marLeft w:val="0"/>
                          <w:marRight w:val="0"/>
                          <w:marTop w:val="0"/>
                          <w:marBottom w:val="0"/>
                          <w:divBdr>
                            <w:top w:val="none" w:sz="0" w:space="0" w:color="auto"/>
                            <w:left w:val="none" w:sz="0" w:space="0" w:color="auto"/>
                            <w:bottom w:val="none" w:sz="0" w:space="0" w:color="auto"/>
                            <w:right w:val="none" w:sz="0" w:space="0" w:color="auto"/>
                          </w:divBdr>
                          <w:divsChild>
                            <w:div w:id="2047370812">
                              <w:marLeft w:val="0"/>
                              <w:marRight w:val="0"/>
                              <w:marTop w:val="0"/>
                              <w:marBottom w:val="300"/>
                              <w:divBdr>
                                <w:top w:val="none" w:sz="0" w:space="0" w:color="auto"/>
                                <w:left w:val="none" w:sz="0" w:space="0" w:color="auto"/>
                                <w:bottom w:val="none" w:sz="0" w:space="0" w:color="auto"/>
                                <w:right w:val="none" w:sz="0" w:space="0" w:color="auto"/>
                              </w:divBdr>
                            </w:div>
                          </w:divsChild>
                        </w:div>
                        <w:div w:id="1349411463">
                          <w:marLeft w:val="0"/>
                          <w:marRight w:val="0"/>
                          <w:marTop w:val="0"/>
                          <w:marBottom w:val="0"/>
                          <w:divBdr>
                            <w:top w:val="none" w:sz="0" w:space="0" w:color="auto"/>
                            <w:left w:val="none" w:sz="0" w:space="0" w:color="auto"/>
                            <w:bottom w:val="none" w:sz="0" w:space="0" w:color="auto"/>
                            <w:right w:val="none" w:sz="0" w:space="0" w:color="auto"/>
                          </w:divBdr>
                        </w:div>
                        <w:div w:id="1970741382">
                          <w:marLeft w:val="0"/>
                          <w:marRight w:val="0"/>
                          <w:marTop w:val="0"/>
                          <w:marBottom w:val="0"/>
                          <w:divBdr>
                            <w:top w:val="none" w:sz="0" w:space="0" w:color="auto"/>
                            <w:left w:val="none" w:sz="0" w:space="0" w:color="auto"/>
                            <w:bottom w:val="none" w:sz="0" w:space="0" w:color="auto"/>
                            <w:right w:val="none" w:sz="0" w:space="0" w:color="auto"/>
                          </w:divBdr>
                        </w:div>
                        <w:div w:id="1011880231">
                          <w:marLeft w:val="0"/>
                          <w:marRight w:val="0"/>
                          <w:marTop w:val="0"/>
                          <w:marBottom w:val="0"/>
                          <w:divBdr>
                            <w:top w:val="none" w:sz="0" w:space="0" w:color="auto"/>
                            <w:left w:val="none" w:sz="0" w:space="0" w:color="auto"/>
                            <w:bottom w:val="none" w:sz="0" w:space="0" w:color="auto"/>
                            <w:right w:val="none" w:sz="0" w:space="0" w:color="auto"/>
                          </w:divBdr>
                        </w:div>
                        <w:div w:id="224724098">
                          <w:marLeft w:val="0"/>
                          <w:marRight w:val="0"/>
                          <w:marTop w:val="0"/>
                          <w:marBottom w:val="0"/>
                          <w:divBdr>
                            <w:top w:val="none" w:sz="0" w:space="0" w:color="auto"/>
                            <w:left w:val="none" w:sz="0" w:space="0" w:color="auto"/>
                            <w:bottom w:val="none" w:sz="0" w:space="0" w:color="auto"/>
                            <w:right w:val="none" w:sz="0" w:space="0" w:color="auto"/>
                          </w:divBdr>
                        </w:div>
                      </w:divsChild>
                    </w:div>
                    <w:div w:id="46729088">
                      <w:marLeft w:val="0"/>
                      <w:marRight w:val="0"/>
                      <w:marTop w:val="0"/>
                      <w:marBottom w:val="0"/>
                      <w:divBdr>
                        <w:top w:val="none" w:sz="0" w:space="0" w:color="auto"/>
                        <w:left w:val="none" w:sz="0" w:space="0" w:color="auto"/>
                        <w:bottom w:val="none" w:sz="0" w:space="0" w:color="auto"/>
                        <w:right w:val="none" w:sz="0" w:space="0" w:color="auto"/>
                      </w:divBdr>
                    </w:div>
                  </w:divsChild>
                </w:div>
                <w:div w:id="666635317">
                  <w:marLeft w:val="0"/>
                  <w:marRight w:val="0"/>
                  <w:marTop w:val="0"/>
                  <w:marBottom w:val="0"/>
                  <w:divBdr>
                    <w:top w:val="none" w:sz="0" w:space="0" w:color="auto"/>
                    <w:left w:val="none" w:sz="0" w:space="0" w:color="auto"/>
                    <w:bottom w:val="none" w:sz="0" w:space="0" w:color="auto"/>
                    <w:right w:val="none" w:sz="0" w:space="0" w:color="auto"/>
                  </w:divBdr>
                  <w:divsChild>
                    <w:div w:id="593975754">
                      <w:marLeft w:val="0"/>
                      <w:marRight w:val="0"/>
                      <w:marTop w:val="0"/>
                      <w:marBottom w:val="0"/>
                      <w:divBdr>
                        <w:top w:val="none" w:sz="0" w:space="0" w:color="auto"/>
                        <w:left w:val="none" w:sz="0" w:space="0" w:color="auto"/>
                        <w:bottom w:val="none" w:sz="0" w:space="0" w:color="auto"/>
                        <w:right w:val="none" w:sz="0" w:space="0" w:color="auto"/>
                      </w:divBdr>
                    </w:div>
                    <w:div w:id="964040517">
                      <w:marLeft w:val="0"/>
                      <w:marRight w:val="0"/>
                      <w:marTop w:val="0"/>
                      <w:marBottom w:val="0"/>
                      <w:divBdr>
                        <w:top w:val="none" w:sz="0" w:space="0" w:color="auto"/>
                        <w:left w:val="none" w:sz="0" w:space="0" w:color="auto"/>
                        <w:bottom w:val="none" w:sz="0" w:space="0" w:color="auto"/>
                        <w:right w:val="none" w:sz="0" w:space="0" w:color="auto"/>
                      </w:divBdr>
                    </w:div>
                    <w:div w:id="1223712391">
                      <w:marLeft w:val="0"/>
                      <w:marRight w:val="0"/>
                      <w:marTop w:val="0"/>
                      <w:marBottom w:val="0"/>
                      <w:divBdr>
                        <w:top w:val="none" w:sz="0" w:space="0" w:color="auto"/>
                        <w:left w:val="none" w:sz="0" w:space="0" w:color="auto"/>
                        <w:bottom w:val="none" w:sz="0" w:space="0" w:color="auto"/>
                        <w:right w:val="none" w:sz="0" w:space="0" w:color="auto"/>
                      </w:divBdr>
                    </w:div>
                    <w:div w:id="204870679">
                      <w:marLeft w:val="0"/>
                      <w:marRight w:val="0"/>
                      <w:marTop w:val="0"/>
                      <w:marBottom w:val="0"/>
                      <w:divBdr>
                        <w:top w:val="none" w:sz="0" w:space="0" w:color="auto"/>
                        <w:left w:val="none" w:sz="0" w:space="0" w:color="auto"/>
                        <w:bottom w:val="none" w:sz="0" w:space="0" w:color="auto"/>
                        <w:right w:val="none" w:sz="0" w:space="0" w:color="auto"/>
                      </w:divBdr>
                    </w:div>
                    <w:div w:id="907107993">
                      <w:marLeft w:val="0"/>
                      <w:marRight w:val="0"/>
                      <w:marTop w:val="0"/>
                      <w:marBottom w:val="0"/>
                      <w:divBdr>
                        <w:top w:val="none" w:sz="0" w:space="0" w:color="auto"/>
                        <w:left w:val="none" w:sz="0" w:space="0" w:color="auto"/>
                        <w:bottom w:val="none" w:sz="0" w:space="0" w:color="auto"/>
                        <w:right w:val="none" w:sz="0" w:space="0" w:color="auto"/>
                      </w:divBdr>
                    </w:div>
                    <w:div w:id="677851467">
                      <w:marLeft w:val="0"/>
                      <w:marRight w:val="0"/>
                      <w:marTop w:val="0"/>
                      <w:marBottom w:val="0"/>
                      <w:divBdr>
                        <w:top w:val="none" w:sz="0" w:space="0" w:color="auto"/>
                        <w:left w:val="none" w:sz="0" w:space="0" w:color="auto"/>
                        <w:bottom w:val="none" w:sz="0" w:space="0" w:color="auto"/>
                        <w:right w:val="none" w:sz="0" w:space="0" w:color="auto"/>
                      </w:divBdr>
                    </w:div>
                  </w:divsChild>
                </w:div>
                <w:div w:id="1784225976">
                  <w:marLeft w:val="0"/>
                  <w:marRight w:val="0"/>
                  <w:marTop w:val="0"/>
                  <w:marBottom w:val="0"/>
                  <w:divBdr>
                    <w:top w:val="none" w:sz="0" w:space="0" w:color="auto"/>
                    <w:left w:val="none" w:sz="0" w:space="0" w:color="auto"/>
                    <w:bottom w:val="none" w:sz="0" w:space="0" w:color="auto"/>
                    <w:right w:val="none" w:sz="0" w:space="0" w:color="auto"/>
                  </w:divBdr>
                </w:div>
                <w:div w:id="1507750047">
                  <w:marLeft w:val="0"/>
                  <w:marRight w:val="0"/>
                  <w:marTop w:val="0"/>
                  <w:marBottom w:val="0"/>
                  <w:divBdr>
                    <w:top w:val="none" w:sz="0" w:space="0" w:color="auto"/>
                    <w:left w:val="none" w:sz="0" w:space="0" w:color="auto"/>
                    <w:bottom w:val="none" w:sz="0" w:space="0" w:color="auto"/>
                    <w:right w:val="none" w:sz="0" w:space="0" w:color="auto"/>
                  </w:divBdr>
                  <w:divsChild>
                    <w:div w:id="1469392876">
                      <w:marLeft w:val="0"/>
                      <w:marRight w:val="0"/>
                      <w:marTop w:val="0"/>
                      <w:marBottom w:val="0"/>
                      <w:divBdr>
                        <w:top w:val="none" w:sz="0" w:space="0" w:color="auto"/>
                        <w:left w:val="none" w:sz="0" w:space="0" w:color="auto"/>
                        <w:bottom w:val="none" w:sz="0" w:space="0" w:color="auto"/>
                        <w:right w:val="none" w:sz="0" w:space="0" w:color="auto"/>
                      </w:divBdr>
                    </w:div>
                    <w:div w:id="556169708">
                      <w:marLeft w:val="0"/>
                      <w:marRight w:val="0"/>
                      <w:marTop w:val="0"/>
                      <w:marBottom w:val="0"/>
                      <w:divBdr>
                        <w:top w:val="none" w:sz="0" w:space="0" w:color="auto"/>
                        <w:left w:val="none" w:sz="0" w:space="0" w:color="auto"/>
                        <w:bottom w:val="none" w:sz="0" w:space="0" w:color="auto"/>
                        <w:right w:val="none" w:sz="0" w:space="0" w:color="auto"/>
                      </w:divBdr>
                    </w:div>
                    <w:div w:id="2081324403">
                      <w:marLeft w:val="0"/>
                      <w:marRight w:val="0"/>
                      <w:marTop w:val="0"/>
                      <w:marBottom w:val="0"/>
                      <w:divBdr>
                        <w:top w:val="none" w:sz="0" w:space="0" w:color="auto"/>
                        <w:left w:val="none" w:sz="0" w:space="0" w:color="auto"/>
                        <w:bottom w:val="none" w:sz="0" w:space="0" w:color="auto"/>
                        <w:right w:val="none" w:sz="0" w:space="0" w:color="auto"/>
                      </w:divBdr>
                    </w:div>
                    <w:div w:id="1340502628">
                      <w:marLeft w:val="0"/>
                      <w:marRight w:val="0"/>
                      <w:marTop w:val="0"/>
                      <w:marBottom w:val="0"/>
                      <w:divBdr>
                        <w:top w:val="none" w:sz="0" w:space="0" w:color="auto"/>
                        <w:left w:val="none" w:sz="0" w:space="0" w:color="auto"/>
                        <w:bottom w:val="none" w:sz="0" w:space="0" w:color="auto"/>
                        <w:right w:val="none" w:sz="0" w:space="0" w:color="auto"/>
                      </w:divBdr>
                    </w:div>
                    <w:div w:id="572356589">
                      <w:marLeft w:val="0"/>
                      <w:marRight w:val="0"/>
                      <w:marTop w:val="0"/>
                      <w:marBottom w:val="0"/>
                      <w:divBdr>
                        <w:top w:val="none" w:sz="0" w:space="0" w:color="auto"/>
                        <w:left w:val="none" w:sz="0" w:space="0" w:color="auto"/>
                        <w:bottom w:val="none" w:sz="0" w:space="0" w:color="auto"/>
                        <w:right w:val="none" w:sz="0" w:space="0" w:color="auto"/>
                      </w:divBdr>
                    </w:div>
                  </w:divsChild>
                </w:div>
                <w:div w:id="940527837">
                  <w:marLeft w:val="0"/>
                  <w:marRight w:val="0"/>
                  <w:marTop w:val="0"/>
                  <w:marBottom w:val="0"/>
                  <w:divBdr>
                    <w:top w:val="none" w:sz="0" w:space="0" w:color="auto"/>
                    <w:left w:val="none" w:sz="0" w:space="0" w:color="auto"/>
                    <w:bottom w:val="none" w:sz="0" w:space="0" w:color="auto"/>
                    <w:right w:val="none" w:sz="0" w:space="0" w:color="auto"/>
                  </w:divBdr>
                  <w:divsChild>
                    <w:div w:id="1040860347">
                      <w:marLeft w:val="0"/>
                      <w:marRight w:val="0"/>
                      <w:marTop w:val="0"/>
                      <w:marBottom w:val="0"/>
                      <w:divBdr>
                        <w:top w:val="none" w:sz="0" w:space="0" w:color="auto"/>
                        <w:left w:val="none" w:sz="0" w:space="0" w:color="auto"/>
                        <w:bottom w:val="none" w:sz="0" w:space="0" w:color="auto"/>
                        <w:right w:val="none" w:sz="0" w:space="0" w:color="auto"/>
                      </w:divBdr>
                    </w:div>
                    <w:div w:id="1754009032">
                      <w:marLeft w:val="0"/>
                      <w:marRight w:val="0"/>
                      <w:marTop w:val="0"/>
                      <w:marBottom w:val="0"/>
                      <w:divBdr>
                        <w:top w:val="none" w:sz="0" w:space="0" w:color="auto"/>
                        <w:left w:val="none" w:sz="0" w:space="0" w:color="auto"/>
                        <w:bottom w:val="none" w:sz="0" w:space="0" w:color="auto"/>
                        <w:right w:val="none" w:sz="0" w:space="0" w:color="auto"/>
                      </w:divBdr>
                    </w:div>
                    <w:div w:id="836186957">
                      <w:marLeft w:val="0"/>
                      <w:marRight w:val="0"/>
                      <w:marTop w:val="0"/>
                      <w:marBottom w:val="0"/>
                      <w:divBdr>
                        <w:top w:val="none" w:sz="0" w:space="0" w:color="auto"/>
                        <w:left w:val="none" w:sz="0" w:space="0" w:color="auto"/>
                        <w:bottom w:val="none" w:sz="0" w:space="0" w:color="auto"/>
                        <w:right w:val="none" w:sz="0" w:space="0" w:color="auto"/>
                      </w:divBdr>
                    </w:div>
                    <w:div w:id="431170324">
                      <w:marLeft w:val="0"/>
                      <w:marRight w:val="0"/>
                      <w:marTop w:val="0"/>
                      <w:marBottom w:val="0"/>
                      <w:divBdr>
                        <w:top w:val="none" w:sz="0" w:space="0" w:color="auto"/>
                        <w:left w:val="none" w:sz="0" w:space="0" w:color="auto"/>
                        <w:bottom w:val="none" w:sz="0" w:space="0" w:color="auto"/>
                        <w:right w:val="none" w:sz="0" w:space="0" w:color="auto"/>
                      </w:divBdr>
                    </w:div>
                    <w:div w:id="2108843934">
                      <w:marLeft w:val="0"/>
                      <w:marRight w:val="0"/>
                      <w:marTop w:val="0"/>
                      <w:marBottom w:val="0"/>
                      <w:divBdr>
                        <w:top w:val="none" w:sz="0" w:space="0" w:color="auto"/>
                        <w:left w:val="none" w:sz="0" w:space="0" w:color="auto"/>
                        <w:bottom w:val="none" w:sz="0" w:space="0" w:color="auto"/>
                        <w:right w:val="none" w:sz="0" w:space="0" w:color="auto"/>
                      </w:divBdr>
                      <w:divsChild>
                        <w:div w:id="1326982271">
                          <w:marLeft w:val="0"/>
                          <w:marRight w:val="0"/>
                          <w:marTop w:val="0"/>
                          <w:marBottom w:val="0"/>
                          <w:divBdr>
                            <w:top w:val="none" w:sz="0" w:space="0" w:color="auto"/>
                            <w:left w:val="none" w:sz="0" w:space="0" w:color="auto"/>
                            <w:bottom w:val="none" w:sz="0" w:space="0" w:color="auto"/>
                            <w:right w:val="none" w:sz="0" w:space="0" w:color="auto"/>
                          </w:divBdr>
                        </w:div>
                        <w:div w:id="798495503">
                          <w:marLeft w:val="0"/>
                          <w:marRight w:val="0"/>
                          <w:marTop w:val="0"/>
                          <w:marBottom w:val="0"/>
                          <w:divBdr>
                            <w:top w:val="none" w:sz="0" w:space="0" w:color="auto"/>
                            <w:left w:val="none" w:sz="0" w:space="0" w:color="auto"/>
                            <w:bottom w:val="none" w:sz="0" w:space="0" w:color="auto"/>
                            <w:right w:val="none" w:sz="0" w:space="0" w:color="auto"/>
                          </w:divBdr>
                        </w:div>
                        <w:div w:id="604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1664">
                  <w:marLeft w:val="0"/>
                  <w:marRight w:val="0"/>
                  <w:marTop w:val="0"/>
                  <w:marBottom w:val="0"/>
                  <w:divBdr>
                    <w:top w:val="none" w:sz="0" w:space="0" w:color="auto"/>
                    <w:left w:val="none" w:sz="0" w:space="0" w:color="auto"/>
                    <w:bottom w:val="none" w:sz="0" w:space="0" w:color="auto"/>
                    <w:right w:val="none" w:sz="0" w:space="0" w:color="auto"/>
                  </w:divBdr>
                </w:div>
                <w:div w:id="8692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31/" TargetMode="External"/><Relationship Id="rId13" Type="http://schemas.openxmlformats.org/officeDocument/2006/relationships/hyperlink" Target="http://base.garant.ru/12125267/1/" TargetMode="External"/><Relationship Id="rId18" Type="http://schemas.openxmlformats.org/officeDocument/2006/relationships/hyperlink" Target="http://base.garant.ru/5763023/" TargetMode="External"/><Relationship Id="rId3" Type="http://schemas.openxmlformats.org/officeDocument/2006/relationships/webSettings" Target="webSettings.xml"/><Relationship Id="rId21" Type="http://schemas.openxmlformats.org/officeDocument/2006/relationships/hyperlink" Target="http://base.garant.ru/57746410/" TargetMode="External"/><Relationship Id="rId7" Type="http://schemas.openxmlformats.org/officeDocument/2006/relationships/hyperlink" Target="http://base.garant.ru/10108000/24/" TargetMode="External"/><Relationship Id="rId12" Type="http://schemas.openxmlformats.org/officeDocument/2006/relationships/hyperlink" Target="http://base.garant.ru/12125267/" TargetMode="External"/><Relationship Id="rId17" Type="http://schemas.openxmlformats.org/officeDocument/2006/relationships/hyperlink" Target="http://base.garant.ru/12125267/19/" TargetMode="External"/><Relationship Id="rId2" Type="http://schemas.openxmlformats.org/officeDocument/2006/relationships/settings" Target="settings.xml"/><Relationship Id="rId16" Type="http://schemas.openxmlformats.org/officeDocument/2006/relationships/hyperlink" Target="http://base.garant.ru/12164203/" TargetMode="External"/><Relationship Id="rId20" Type="http://schemas.openxmlformats.org/officeDocument/2006/relationships/hyperlink" Target="http://base.garant.ru/70669850/" TargetMode="External"/><Relationship Id="rId1" Type="http://schemas.openxmlformats.org/officeDocument/2006/relationships/styles" Target="styles.xml"/><Relationship Id="rId6" Type="http://schemas.openxmlformats.org/officeDocument/2006/relationships/hyperlink" Target="http://base.garant.ru/10108000/16/" TargetMode="External"/><Relationship Id="rId11" Type="http://schemas.openxmlformats.org/officeDocument/2006/relationships/hyperlink" Target="http://base.garant.ru/10108000/31/" TargetMode="External"/><Relationship Id="rId24" Type="http://schemas.openxmlformats.org/officeDocument/2006/relationships/theme" Target="theme/theme1.xml"/><Relationship Id="rId5" Type="http://schemas.openxmlformats.org/officeDocument/2006/relationships/hyperlink" Target="http://base.garant.ru/10108000/9/" TargetMode="External"/><Relationship Id="rId15" Type="http://schemas.openxmlformats.org/officeDocument/2006/relationships/hyperlink" Target="http://base.garant.ru/12125267/4/" TargetMode="External"/><Relationship Id="rId23" Type="http://schemas.openxmlformats.org/officeDocument/2006/relationships/fontTable" Target="fontTable.xml"/><Relationship Id="rId10" Type="http://schemas.openxmlformats.org/officeDocument/2006/relationships/hyperlink" Target="http://base.garant.ru/10108000/31/" TargetMode="External"/><Relationship Id="rId19" Type="http://schemas.openxmlformats.org/officeDocument/2006/relationships/hyperlink" Target="http://base.garant.ru/12125267/30/" TargetMode="External"/><Relationship Id="rId4" Type="http://schemas.openxmlformats.org/officeDocument/2006/relationships/hyperlink" Target="http://base.garant.ru/10108000/" TargetMode="External"/><Relationship Id="rId9" Type="http://schemas.openxmlformats.org/officeDocument/2006/relationships/hyperlink" Target="http://base.garant.ru/10108000/31/" TargetMode="External"/><Relationship Id="rId14" Type="http://schemas.openxmlformats.org/officeDocument/2006/relationships/hyperlink" Target="http://base.garant.ru/12125267/3/" TargetMode="External"/><Relationship Id="rId22" Type="http://schemas.openxmlformats.org/officeDocument/2006/relationships/hyperlink" Target="http://base.garant.ru/12164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27368</Characters>
  <Application>Microsoft Office Word</Application>
  <DocSecurity>0</DocSecurity>
  <Lines>228</Lines>
  <Paragraphs>64</Paragraphs>
  <ScaleCrop>false</ScaleCrop>
  <Company/>
  <LinksUpToDate>false</LinksUpToDate>
  <CharactersWithSpaces>32105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2016-01-18T11:48:00Z</dcterms:created>
  <dcterms:modified xsi:type="dcterms:W3CDTF">2016-01-18T11:48:00Z</dcterms:modified>
</cp:coreProperties>
</file>